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A536"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3</w:t>
      </w:r>
    </w:p>
    <w:p w14:paraId="3DB194AC"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  <w:bookmarkEnd w:id="0"/>
    </w:p>
    <w:p w14:paraId="7DFE4F6B"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 w14:paraId="31873141"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 w14:paraId="12123BB8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我单位（公司）具备合法资质，没有处于被责令停业的状态。</w:t>
      </w:r>
    </w:p>
    <w:p w14:paraId="56347C6D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我单位（公司）没有违反法律法规相关规定的事项。</w:t>
      </w:r>
    </w:p>
    <w:p w14:paraId="5D13EFF3"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严格按照项目要求，</w:t>
      </w:r>
      <w:r>
        <w:rPr>
          <w:rFonts w:hint="eastAsia" w:eastAsia="仿宋_GB2312"/>
          <w:kern w:val="0"/>
          <w:sz w:val="32"/>
          <w:szCs w:val="32"/>
          <w:lang w:eastAsia="zh-CN"/>
        </w:rPr>
        <w:t>我公司具有仓储能力，</w:t>
      </w:r>
      <w:r>
        <w:rPr>
          <w:rFonts w:hint="eastAsia" w:eastAsia="仿宋_GB2312"/>
          <w:kern w:val="0"/>
          <w:sz w:val="32"/>
          <w:szCs w:val="32"/>
        </w:rPr>
        <w:t>保证在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6天</w:t>
      </w:r>
      <w:r>
        <w:rPr>
          <w:rFonts w:hint="eastAsia" w:eastAsia="仿宋_GB2312"/>
          <w:kern w:val="0"/>
          <w:sz w:val="32"/>
          <w:szCs w:val="32"/>
        </w:rPr>
        <w:t>服务期内完成服务工作，并承担相关责任。</w:t>
      </w:r>
    </w:p>
    <w:p w14:paraId="03D23231"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若我方中标，我方保证在收到你方中标通知书后，及时派代表前去签订合同。</w:t>
      </w:r>
    </w:p>
    <w:p w14:paraId="76C7B794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我单位（公司）递交的报价资料实事求是、真实准确，没有存在虚假材料，一经发现或被投诉，经确认证实后，招标人有权取消我单位（公司）报价资格。</w:t>
      </w:r>
    </w:p>
    <w:p w14:paraId="2C25C395"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 w14:paraId="202FDCD8"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 w14:paraId="40E3DF92"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 w14:paraId="31B5B9A4">
      <w:pPr>
        <w:ind w:firstLine="4800" w:firstLineChars="1500"/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5BD2"/>
    <w:rsid w:val="1E465BD2"/>
    <w:rsid w:val="1E7B1B91"/>
    <w:rsid w:val="5AD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2024-12-20T01:45:00Z</dcterms:created>
  <dc:creator>国珍</dc:creator>
  <cp:lastModifiedBy>国珍</cp:lastModifiedBy>
  <dcterms:modified xsi:type="dcterms:W3CDTF">2024-12-20T01:46:30Z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3B54238D77444AC0884DC06BA65BCD56_13</vt:lpwstr>
  </property>
</Properties>
</file>