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C00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 w14:paraId="39C7348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4B5D9A69">
      <w:pPr>
        <w:spacing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  <w:bookmarkEnd w:id="0"/>
    </w:p>
    <w:p w14:paraId="02BB79DA">
      <w:pPr>
        <w:spacing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3436"/>
      </w:tblGrid>
      <w:tr w14:paraId="47DCB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70" w:type="dxa"/>
            <w:noWrap w:val="0"/>
            <w:vAlign w:val="center"/>
          </w:tcPr>
          <w:p w14:paraId="4E9B6E3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436" w:type="dxa"/>
            <w:noWrap w:val="0"/>
            <w:vAlign w:val="center"/>
          </w:tcPr>
          <w:p w14:paraId="2C07ACF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 w14:paraId="52536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070" w:type="dxa"/>
            <w:noWrap w:val="0"/>
            <w:vAlign w:val="center"/>
          </w:tcPr>
          <w:p w14:paraId="46C78B80">
            <w:pPr>
              <w:pStyle w:val="2"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 xml:space="preserve"> 2024年红棉老兵志愿服务能力</w:t>
            </w:r>
          </w:p>
          <w:p w14:paraId="7462AF64">
            <w:pPr>
              <w:pStyle w:val="2"/>
              <w:spacing w:beforeAutospacing="0" w:afterAutospacing="0"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highlight w:val="none"/>
                <w:shd w:val="clear" w:color="auto" w:fill="FFFFFF"/>
                <w:lang w:val="en-US" w:eastAsia="zh-CN"/>
              </w:rPr>
              <w:t>提升培训项目</w:t>
            </w:r>
          </w:p>
        </w:tc>
        <w:tc>
          <w:tcPr>
            <w:tcW w:w="3436" w:type="dxa"/>
            <w:noWrap w:val="0"/>
            <w:vAlign w:val="center"/>
          </w:tcPr>
          <w:p w14:paraId="0DF8F01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312DFD82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备注：</w:t>
      </w:r>
    </w:p>
    <w:p w14:paraId="7B2799FB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1．总额不得高于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16.32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万元。</w:t>
      </w:r>
    </w:p>
    <w:p w14:paraId="61567A37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2．报价单位为元，报价货币单位为人民币。</w:t>
      </w:r>
    </w:p>
    <w:p w14:paraId="4D605BD3">
      <w:pPr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3．报价须包含所有税费，采购方支付此价格后，将不再支付其他任何费用。</w:t>
      </w:r>
    </w:p>
    <w:p w14:paraId="7B7531B3">
      <w:pPr>
        <w:spacing w:line="360" w:lineRule="auto"/>
        <w:ind w:right="782" w:firstLine="640" w:firstLineChars="200"/>
        <w:jc w:val="righ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p w14:paraId="2E915098">
      <w:pPr>
        <w:spacing w:line="360" w:lineRule="auto"/>
        <w:ind w:right="782" w:firstLine="640" w:firstLineChars="200"/>
        <w:jc w:val="righ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</w:p>
    <w:p w14:paraId="0E9DF6C3">
      <w:pPr>
        <w:spacing w:line="360" w:lineRule="auto"/>
        <w:ind w:right="782" w:firstLine="640" w:firstLineChars="200"/>
        <w:jc w:val="righ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 w14:paraId="55A5EF0C">
      <w:pPr>
        <w:ind w:firstLine="4800" w:firstLineChars="1500"/>
        <w:jc w:val="both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p w14:paraId="41B51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5566BF2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21EA2A10"/>
    <w:rsid w:val="21EA2A10"/>
    <w:rsid w:val="5E9E26C8"/>
    <w:rsid w:val="736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Body Text First Indent 2"/>
    <w:basedOn w:val="1"/>
    <w:qFormat/>
    <w:uiPriority w:val="0"/>
    <w:pPr>
      <w:ind w:firstLine="420" w:firstLineChars="200"/>
    </w:pPr>
  </w:style>
  <w:style w:type="paragraph" w:customStyle="1" w:styleId="6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2024-10-28T01:49:00Z</dcterms:created>
  <dc:creator>国珍</dc:creator>
  <cp:lastModifiedBy>国珍</cp:lastModifiedBy>
  <dcterms:modified xsi:type="dcterms:W3CDTF">2024-10-28T01:50:09Z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0D731828E9D645C8A6B259A79980614A_13</vt:lpwstr>
  </property>
</Properties>
</file>