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</w:rPr>
        <w:t>附件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比选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评分标准</w:t>
      </w:r>
      <w:bookmarkEnd w:id="0"/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综合评分中各评估因素所占比重</w:t>
      </w:r>
    </w:p>
    <w:tbl>
      <w:tblPr>
        <w:tblStyle w:val="2"/>
        <w:tblW w:w="8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7"/>
        <w:gridCol w:w="1766"/>
        <w:gridCol w:w="1767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评估因素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hAnsi="黑体" w:eastAsia="黑体"/>
                <w:bCs/>
                <w:kern w:val="0"/>
                <w:sz w:val="32"/>
                <w:szCs w:val="32"/>
              </w:rPr>
              <w:t>质量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商务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比重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40</w:t>
            </w:r>
            <w:r>
              <w:rPr>
                <w:rFonts w:hAnsi="宋体"/>
                <w:bCs/>
                <w:kern w:val="0"/>
                <w:sz w:val="32"/>
                <w:szCs w:val="32"/>
              </w:rPr>
              <w:t>﹪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0</w:t>
            </w:r>
            <w:r>
              <w:rPr>
                <w:rFonts w:hAnsi="宋体"/>
                <w:bCs/>
                <w:kern w:val="0"/>
                <w:sz w:val="32"/>
                <w:szCs w:val="32"/>
              </w:rPr>
              <w:t>﹪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0</w:t>
            </w:r>
            <w:r>
              <w:rPr>
                <w:rFonts w:hAnsi="宋体"/>
                <w:bCs/>
                <w:kern w:val="0"/>
                <w:sz w:val="32"/>
                <w:szCs w:val="32"/>
              </w:rPr>
              <w:t>﹪</w:t>
            </w:r>
          </w:p>
        </w:tc>
      </w:tr>
    </w:tbl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（一）商品质量评分（满分100分）</w:t>
      </w:r>
    </w:p>
    <w:tbl>
      <w:tblPr>
        <w:tblStyle w:val="2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780"/>
        <w:gridCol w:w="5516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评审因素</w:t>
            </w:r>
          </w:p>
        </w:tc>
        <w:tc>
          <w:tcPr>
            <w:tcW w:w="5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物资情况</w:t>
            </w:r>
          </w:p>
        </w:tc>
        <w:tc>
          <w:tcPr>
            <w:tcW w:w="5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考查、对比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各采购比选</w:t>
            </w:r>
            <w:r>
              <w:rPr>
                <w:rFonts w:eastAsia="仿宋_GB2312"/>
                <w:kern w:val="0"/>
                <w:sz w:val="32"/>
                <w:szCs w:val="32"/>
              </w:rPr>
              <w:t>方案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中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所提供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的米、油等</w:t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  <w:t>品种彩色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图片样式参考，是否满足比选需求。</w:t>
            </w:r>
          </w:p>
          <w:p>
            <w:pPr>
              <w:widowControl/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优：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100</w:t>
            </w:r>
            <w:r>
              <w:rPr>
                <w:rFonts w:eastAsia="仿宋_GB2312"/>
                <w:kern w:val="0"/>
                <w:sz w:val="32"/>
                <w:szCs w:val="32"/>
              </w:rPr>
              <w:t>-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85</w:t>
            </w:r>
            <w:r>
              <w:rPr>
                <w:rFonts w:eastAsia="仿宋_GB2312"/>
                <w:kern w:val="0"/>
                <w:sz w:val="32"/>
                <w:szCs w:val="32"/>
              </w:rPr>
              <w:t>分，良：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84</w:t>
            </w:r>
            <w:r>
              <w:rPr>
                <w:rFonts w:eastAsia="仿宋_GB2312"/>
                <w:kern w:val="0"/>
                <w:sz w:val="32"/>
                <w:szCs w:val="32"/>
              </w:rPr>
              <w:t>-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70</w:t>
            </w:r>
            <w:r>
              <w:rPr>
                <w:rFonts w:eastAsia="仿宋_GB2312"/>
                <w:kern w:val="0"/>
                <w:sz w:val="32"/>
                <w:szCs w:val="32"/>
              </w:rPr>
              <w:t>分，</w:t>
            </w:r>
          </w:p>
          <w:p>
            <w:pPr>
              <w:widowControl/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中：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69</w:t>
            </w:r>
            <w:r>
              <w:rPr>
                <w:rFonts w:eastAsia="仿宋_GB2312"/>
                <w:kern w:val="0"/>
                <w:sz w:val="32"/>
                <w:szCs w:val="32"/>
              </w:rPr>
              <w:t>-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 40</w:t>
            </w:r>
            <w:r>
              <w:rPr>
                <w:rFonts w:eastAsia="仿宋_GB2312"/>
                <w:kern w:val="0"/>
                <w:sz w:val="32"/>
                <w:szCs w:val="32"/>
              </w:rPr>
              <w:t>分，差：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39</w:t>
            </w:r>
            <w:r>
              <w:rPr>
                <w:rFonts w:eastAsia="仿宋_GB2312"/>
                <w:kern w:val="0"/>
                <w:sz w:val="32"/>
                <w:szCs w:val="32"/>
              </w:rPr>
              <w:t>-0分。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合 计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100</w:t>
            </w:r>
          </w:p>
        </w:tc>
      </w:tr>
    </w:tbl>
    <w:p>
      <w:pPr>
        <w:spacing w:line="560" w:lineRule="exact"/>
        <w:ind w:firstLine="640" w:firstLineChars="200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（二）商务响应评分（满分100分）</w:t>
      </w:r>
    </w:p>
    <w:tbl>
      <w:tblPr>
        <w:tblStyle w:val="2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83"/>
        <w:gridCol w:w="4842"/>
        <w:gridCol w:w="943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评审因素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权重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hAnsi="黑体"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合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资质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认证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具备齐全的</w:t>
            </w:r>
            <w:r>
              <w:rPr>
                <w:rFonts w:eastAsia="仿宋_GB2312"/>
                <w:kern w:val="0"/>
                <w:sz w:val="32"/>
                <w:szCs w:val="32"/>
              </w:rPr>
              <w:t>营业许可及相关资质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的得50分；</w:t>
            </w:r>
            <w:r>
              <w:rPr>
                <w:rFonts w:eastAsia="仿宋_GB2312"/>
                <w:kern w:val="0"/>
                <w:sz w:val="32"/>
                <w:szCs w:val="32"/>
              </w:rPr>
              <w:t>无营业许可或相关资质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的</w:t>
            </w:r>
            <w:r>
              <w:rPr>
                <w:rFonts w:eastAsia="仿宋_GB2312"/>
                <w:kern w:val="0"/>
                <w:sz w:val="32"/>
                <w:szCs w:val="32"/>
              </w:rPr>
              <w:t>不得分。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  <w:r>
              <w:rPr>
                <w:rFonts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hint="default" w:hAnsi="黑体" w:eastAsia="黑体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黑体" w:eastAsia="黑体"/>
                <w:bCs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本地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服务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支撑力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具备便捷,优质,高效的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仓储、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运输服务能力，确保能发出指令后12小时内送货到达现场。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（三）价格合理性评分（满分100分）</w:t>
      </w:r>
    </w:p>
    <w:tbl>
      <w:tblPr>
        <w:tblStyle w:val="2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585"/>
        <w:gridCol w:w="5229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评审因素</w:t>
            </w:r>
          </w:p>
        </w:tc>
        <w:tc>
          <w:tcPr>
            <w:tcW w:w="5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比选报价</w:t>
            </w:r>
          </w:p>
        </w:tc>
        <w:tc>
          <w:tcPr>
            <w:tcW w:w="5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eastAsia="仿宋_GB2312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采用低价优先法计算。即满足比选文件要求且价格最低的有效报价为评审基准价，其报价为满分。其他比选申请人的分值统一按照下列公式计算：比选申请人报价得分=（评审基准价÷比选申请人报价）×价格权重100（精确到0.01）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</w:t>
            </w:r>
            <w:r>
              <w:rPr>
                <w:rFonts w:eastAsia="仿宋_GB2312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36" w:leftChars="-17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合 计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100</w:t>
            </w:r>
          </w:p>
        </w:tc>
      </w:tr>
    </w:tbl>
    <w:p>
      <w:pPr>
        <w:spacing w:line="560" w:lineRule="exact"/>
        <w:ind w:firstLine="297" w:firstLineChars="99"/>
        <w:rPr>
          <w:rFonts w:hint="eastAsia" w:ascii="仿宋_GB2312" w:hAnsi="仿宋" w:eastAsia="仿宋_GB2312"/>
          <w:b w:val="0"/>
          <w:bCs/>
          <w:sz w:val="30"/>
          <w:szCs w:val="30"/>
        </w:rPr>
      </w:pPr>
    </w:p>
    <w:p>
      <w:pPr>
        <w:spacing w:line="560" w:lineRule="exact"/>
        <w:ind w:firstLine="318" w:firstLineChars="99"/>
        <w:rPr>
          <w:rFonts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 w:val="0"/>
          <w:sz w:val="32"/>
          <w:szCs w:val="32"/>
        </w:rPr>
        <w:t>综合评分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=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商品质量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评分×</w:t>
      </w:r>
      <w:r>
        <w:rPr>
          <w:rFonts w:hint="eastAsia" w:eastAsia="仿宋_GB2312"/>
          <w:b w:val="0"/>
          <w:bCs/>
          <w:sz w:val="32"/>
          <w:szCs w:val="32"/>
          <w:lang w:val="en-US" w:eastAsia="zh-CN"/>
        </w:rPr>
        <w:t>4</w:t>
      </w:r>
      <w:r>
        <w:rPr>
          <w:rFonts w:eastAsia="GulimChe"/>
          <w:b w:val="0"/>
          <w:bCs/>
          <w:sz w:val="32"/>
          <w:szCs w:val="32"/>
        </w:rPr>
        <w:t xml:space="preserve">0% 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＋商务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响应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评分×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eastAsia="GulimChe"/>
          <w:b w:val="0"/>
          <w:bCs/>
          <w:sz w:val="32"/>
          <w:szCs w:val="32"/>
        </w:rPr>
        <w:t>0%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＋价格评分×</w:t>
      </w:r>
      <w:r>
        <w:rPr>
          <w:rFonts w:hint="eastAsia" w:eastAsia="GulimChe"/>
          <w:b w:val="0"/>
          <w:bCs/>
          <w:sz w:val="32"/>
          <w:szCs w:val="32"/>
        </w:rPr>
        <w:t>30%</w:t>
      </w:r>
    </w:p>
    <w:p>
      <w:pPr>
        <w:spacing w:line="560" w:lineRule="exact"/>
        <w:ind w:firstLine="198" w:firstLineChars="45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spacing w:line="560" w:lineRule="exact"/>
        <w:ind w:firstLine="198" w:firstLineChars="45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spacing w:line="560" w:lineRule="exact"/>
        <w:ind w:firstLine="198" w:firstLineChars="45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spacing w:line="560" w:lineRule="exact"/>
        <w:ind w:firstLine="198" w:firstLineChars="45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spacing w:line="560" w:lineRule="exact"/>
        <w:jc w:val="both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rPr>
          <w:rFonts w:hint="eastAsia" w:eastAsia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5A4C77D4"/>
    <w:rsid w:val="5A4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2023-02-21T08:31:00Z</dcterms:created>
  <dc:creator>网站编辑</dc:creator>
  <cp:lastModifiedBy>网站编辑</cp:lastModifiedBy>
  <dcterms:modified xsi:type="dcterms:W3CDTF">2023-02-21T08:32:34Z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3AADFCA6E90A454DBC498DA8A1C53A74</vt:lpwstr>
  </property>
</Properties>
</file>