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lang w:val="zh-CN"/>
        </w:rPr>
      </w:pPr>
      <w:r>
        <w:rPr>
          <w:rFonts w:hint="default" w:ascii="Times New Roman" w:hAnsi="Times New Roman" w:eastAsia="黑体" w:cs="Times New Roman"/>
          <w:lang w:val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华文仿宋" w:cs="Times New Roman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8" w:firstLineChars="45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比选报价书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/>
        <w:jc w:val="center"/>
        <w:textAlignment w:val="auto"/>
        <w:rPr>
          <w:rFonts w:hint="default" w:ascii="Times New Roman" w:hAnsi="Times New Roman" w:eastAsia="华文仿宋" w:cs="Times New Roman"/>
          <w:sz w:val="44"/>
          <w:lang w:val="zh-CN"/>
        </w:rPr>
      </w:pP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6"/>
        <w:gridCol w:w="4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黑体" w:cs="Times New Roman"/>
                <w:lang w:val="zh-CN"/>
              </w:rPr>
              <w:t>项目</w:t>
            </w:r>
          </w:p>
        </w:tc>
        <w:tc>
          <w:tcPr>
            <w:tcW w:w="4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黑体" w:cs="Times New Roman"/>
                <w:lang w:val="zh-CN"/>
              </w:rPr>
              <w:t>总报价（元）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2"/>
                <w:lang w:val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广州市红棉老兵志愿服务年度宣传服务项目</w:t>
            </w:r>
          </w:p>
        </w:tc>
        <w:tc>
          <w:tcPr>
            <w:tcW w:w="4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40"/>
              <w:textAlignment w:val="auto"/>
              <w:rPr>
                <w:rFonts w:hint="default" w:ascii="Times New Roman" w:hAnsi="Times New Roman" w:eastAsia="华文仿宋" w:cs="Times New Roman"/>
                <w:sz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</w:rPr>
              <w:t xml:space="preserve">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华文仿宋" w:cs="Times New Roman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1．</w:t>
      </w:r>
      <w:r>
        <w:rPr>
          <w:rFonts w:hint="default" w:ascii="Times New Roman" w:hAnsi="Times New Roman" w:cs="Times New Roman"/>
          <w:color w:val="auto"/>
          <w:lang w:val="zh-CN"/>
        </w:rPr>
        <w:t>总额不得高于</w:t>
      </w:r>
      <w:r>
        <w:rPr>
          <w:rFonts w:hint="default" w:ascii="Times New Roman" w:hAnsi="Times New Roman" w:cs="Times New Roman"/>
          <w:color w:val="auto"/>
          <w:lang w:val="en-US" w:eastAsia="zh-CN"/>
        </w:rPr>
        <w:t>55</w:t>
      </w:r>
      <w:r>
        <w:rPr>
          <w:rFonts w:hint="default" w:ascii="Times New Roman" w:hAnsi="Times New Roman" w:cs="Times New Roman"/>
          <w:color w:val="auto"/>
          <w:lang w:val="zh-CN"/>
        </w:rPr>
        <w:t>万元</w:t>
      </w:r>
      <w:r>
        <w:rPr>
          <w:rFonts w:hint="default" w:ascii="Times New Roman" w:hAnsi="Times New Roman" w:cs="Times New Roman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2．报价单位为元，报价货币单位为人民币。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3．报价须包含所有税费，采购方支付此价格后，将不再支付其他任何费用。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华文仿宋" w:cs="Times New Roman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华文仿宋" w:cs="Times New Roman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 xml:space="preserve">                比选申请人（法人公章）：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 xml:space="preserve">                            年     月     日</w:t>
      </w:r>
    </w:p>
    <w:p>
      <w:pPr>
        <w:ind w:left="0" w:leftChars="0" w:firstLine="0" w:firstLineChars="0"/>
        <w:rPr>
          <w:rFonts w:hint="default"/>
          <w:lang w:val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320" w:rightChars="100" w:firstLine="198" w:firstLineChars="71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2DCA2862"/>
    <w:rsid w:val="2DCA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bjh-p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2022-11-07T02:29:00Z</dcterms:created>
  <dc:creator>网站编辑</dc:creator>
  <cp:lastModifiedBy>网站编辑</cp:lastModifiedBy>
  <dcterms:modified xsi:type="dcterms:W3CDTF">2022-11-07T02:32:18Z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B2148D76B4F54451B792B2A69DD3672F</vt:lpwstr>
  </property>
</Properties>
</file>