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eastAsia="方正小标宋简体"/>
          <w:kern w:val="0"/>
          <w:sz w:val="44"/>
          <w:szCs w:val="44"/>
        </w:rPr>
      </w:pPr>
      <w:r>
        <w:rPr>
          <w:rFonts w:hint="default" w:ascii="Times New Roman" w:eastAsia="方正小标宋简体"/>
          <w:kern w:val="0"/>
          <w:sz w:val="44"/>
          <w:szCs w:val="44"/>
        </w:rPr>
        <w:t>报价人报名须提交的书面资料一览表</w:t>
      </w:r>
    </w:p>
    <w:p>
      <w:pPr>
        <w:spacing w:line="560" w:lineRule="exact"/>
        <w:ind w:left="1400" w:hanging="1400" w:hangingChars="5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项目名称：</w:t>
      </w:r>
      <w:r>
        <w:rPr>
          <w:rFonts w:hint="default" w:ascii="Times New Roman" w:hAnsi="Times New Roman" w:eastAsia="仿宋_GB2312" w:cs="Times New Roman"/>
          <w:sz w:val="32"/>
          <w:szCs w:val="32"/>
        </w:rPr>
        <w:t>“百年英烈”宣传纪念活动采购项目</w:t>
      </w:r>
    </w:p>
    <w:p>
      <w:pPr>
        <w:spacing w:line="56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报价人：（盖章）</w:t>
      </w:r>
    </w:p>
    <w:tbl>
      <w:tblPr>
        <w:tblStyle w:val="3"/>
        <w:tblpPr w:leftFromText="180" w:rightFromText="180" w:vertAnchor="text" w:horzAnchor="margin" w:tblpXSpec="center" w:tblpY="313"/>
        <w:tblW w:w="9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36"/>
        <w:gridCol w:w="1036"/>
        <w:gridCol w:w="1469"/>
        <w:gridCol w:w="209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jc w:val="center"/>
        </w:trPr>
        <w:tc>
          <w:tcPr>
            <w:tcW w:w="9972" w:type="dxa"/>
            <w:gridSpan w:val="6"/>
            <w:vAlign w:val="center"/>
          </w:tcPr>
          <w:p>
            <w:pPr>
              <w:spacing w:line="56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审核确认：比选单位接收资料人员与报价人代表对以下须提交的书面报名资料共同核对，审核情况属实。</w:t>
            </w:r>
          </w:p>
          <w:p>
            <w:pPr>
              <w:spacing w:line="560" w:lineRule="exac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比选单位接收资料员签名：                    报价人的代表签名：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blHeader/>
          <w:jc w:val="center"/>
        </w:trPr>
        <w:tc>
          <w:tcPr>
            <w:tcW w:w="468" w:type="dxa"/>
            <w:vAlign w:val="center"/>
          </w:tcPr>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序号</w:t>
            </w:r>
          </w:p>
        </w:tc>
        <w:tc>
          <w:tcPr>
            <w:tcW w:w="4136" w:type="dxa"/>
            <w:vAlign w:val="center"/>
          </w:tcPr>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项  目</w:t>
            </w:r>
          </w:p>
        </w:tc>
        <w:tc>
          <w:tcPr>
            <w:tcW w:w="1036" w:type="dxa"/>
            <w:vAlign w:val="center"/>
          </w:tcPr>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内页码</w:t>
            </w:r>
          </w:p>
        </w:tc>
        <w:tc>
          <w:tcPr>
            <w:tcW w:w="1469" w:type="dxa"/>
            <w:vAlign w:val="center"/>
          </w:tcPr>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报名提交</w:t>
            </w:r>
          </w:p>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资料要求</w:t>
            </w:r>
          </w:p>
        </w:tc>
        <w:tc>
          <w:tcPr>
            <w:tcW w:w="2090" w:type="dxa"/>
            <w:vAlign w:val="center"/>
          </w:tcPr>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审核情况</w:t>
            </w:r>
          </w:p>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（此项不需申请人填写）</w:t>
            </w:r>
          </w:p>
        </w:tc>
        <w:tc>
          <w:tcPr>
            <w:tcW w:w="773" w:type="dxa"/>
            <w:vAlign w:val="center"/>
          </w:tcPr>
          <w:p>
            <w:pPr>
              <w:spacing w:line="560" w:lineRule="exact"/>
              <w:jc w:val="center"/>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8"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136" w:type="dxa"/>
            <w:vAlign w:val="center"/>
          </w:tcPr>
          <w:p>
            <w:pPr>
              <w:spacing w:line="560" w:lineRule="exact"/>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企业法定代表人证明书</w:t>
            </w:r>
          </w:p>
        </w:tc>
        <w:tc>
          <w:tcPr>
            <w:tcW w:w="1036" w:type="dxa"/>
            <w:vAlign w:val="center"/>
          </w:tcPr>
          <w:p>
            <w:pPr>
              <w:spacing w:line="560" w:lineRule="exact"/>
              <w:jc w:val="center"/>
              <w:rPr>
                <w:rFonts w:ascii="Times New Roman" w:hAnsi="Times New Roman" w:eastAsia="仿宋_GB2312" w:cs="Times New Roman"/>
                <w:sz w:val="28"/>
                <w:szCs w:val="28"/>
              </w:rPr>
            </w:pPr>
          </w:p>
        </w:tc>
        <w:tc>
          <w:tcPr>
            <w:tcW w:w="1469"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复印件</w:t>
            </w:r>
          </w:p>
        </w:tc>
        <w:tc>
          <w:tcPr>
            <w:tcW w:w="2090" w:type="dxa"/>
            <w:vAlign w:val="center"/>
          </w:tcPr>
          <w:p>
            <w:pPr>
              <w:spacing w:line="560" w:lineRule="exact"/>
              <w:jc w:val="center"/>
              <w:rPr>
                <w:rFonts w:ascii="Times New Roman" w:hAnsi="Times New Roman" w:eastAsia="仿宋_GB2312" w:cs="Times New Roman"/>
                <w:sz w:val="28"/>
                <w:szCs w:val="28"/>
              </w:rPr>
            </w:pPr>
          </w:p>
        </w:tc>
        <w:tc>
          <w:tcPr>
            <w:tcW w:w="773" w:type="dxa"/>
            <w:vAlign w:val="center"/>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8"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136" w:type="dxa"/>
            <w:vAlign w:val="center"/>
          </w:tcPr>
          <w:p>
            <w:pPr>
              <w:spacing w:line="560" w:lineRule="exact"/>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法定代表人授权委托书</w:t>
            </w:r>
          </w:p>
        </w:tc>
        <w:tc>
          <w:tcPr>
            <w:tcW w:w="1036" w:type="dxa"/>
            <w:vAlign w:val="center"/>
          </w:tcPr>
          <w:p>
            <w:pPr>
              <w:spacing w:line="560" w:lineRule="exact"/>
              <w:jc w:val="center"/>
              <w:rPr>
                <w:rFonts w:ascii="Times New Roman" w:hAnsi="Times New Roman" w:eastAsia="仿宋_GB2312" w:cs="Times New Roman"/>
                <w:sz w:val="28"/>
                <w:szCs w:val="28"/>
              </w:rPr>
            </w:pPr>
          </w:p>
        </w:tc>
        <w:tc>
          <w:tcPr>
            <w:tcW w:w="1469"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原件</w:t>
            </w:r>
          </w:p>
        </w:tc>
        <w:tc>
          <w:tcPr>
            <w:tcW w:w="2090" w:type="dxa"/>
            <w:vAlign w:val="center"/>
          </w:tcPr>
          <w:p>
            <w:pPr>
              <w:spacing w:line="560" w:lineRule="exact"/>
              <w:jc w:val="center"/>
              <w:rPr>
                <w:rFonts w:ascii="Times New Roman" w:hAnsi="Times New Roman" w:eastAsia="仿宋_GB2312" w:cs="Times New Roman"/>
                <w:sz w:val="28"/>
                <w:szCs w:val="28"/>
              </w:rPr>
            </w:pPr>
          </w:p>
        </w:tc>
        <w:tc>
          <w:tcPr>
            <w:tcW w:w="773" w:type="dxa"/>
            <w:vAlign w:val="center"/>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8"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4136" w:type="dxa"/>
            <w:vAlign w:val="center"/>
          </w:tcPr>
          <w:p>
            <w:pPr>
              <w:spacing w:line="560" w:lineRule="exact"/>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有效的营业执照、税务登记证、机构代码证副本（或三证合一的营业执照副本并加盖公章）</w:t>
            </w:r>
          </w:p>
        </w:tc>
        <w:tc>
          <w:tcPr>
            <w:tcW w:w="1036" w:type="dxa"/>
            <w:vAlign w:val="center"/>
          </w:tcPr>
          <w:p>
            <w:pPr>
              <w:spacing w:line="560" w:lineRule="exact"/>
              <w:jc w:val="center"/>
              <w:rPr>
                <w:rFonts w:ascii="Times New Roman" w:hAnsi="Times New Roman" w:eastAsia="仿宋_GB2312" w:cs="Times New Roman"/>
                <w:sz w:val="28"/>
                <w:szCs w:val="28"/>
              </w:rPr>
            </w:pPr>
          </w:p>
        </w:tc>
        <w:tc>
          <w:tcPr>
            <w:tcW w:w="1469"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复印件</w:t>
            </w:r>
          </w:p>
        </w:tc>
        <w:tc>
          <w:tcPr>
            <w:tcW w:w="2090" w:type="dxa"/>
            <w:vAlign w:val="center"/>
          </w:tcPr>
          <w:p>
            <w:pPr>
              <w:spacing w:line="560" w:lineRule="exact"/>
              <w:jc w:val="center"/>
              <w:rPr>
                <w:rFonts w:ascii="Times New Roman" w:hAnsi="Times New Roman" w:eastAsia="仿宋_GB2312" w:cs="Times New Roman"/>
                <w:sz w:val="28"/>
                <w:szCs w:val="28"/>
              </w:rPr>
            </w:pPr>
          </w:p>
        </w:tc>
        <w:tc>
          <w:tcPr>
            <w:tcW w:w="773" w:type="dxa"/>
            <w:vAlign w:val="center"/>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468"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4136" w:type="dxa"/>
            <w:vAlign w:val="center"/>
          </w:tcPr>
          <w:p>
            <w:pPr>
              <w:spacing w:line="560" w:lineRule="exact"/>
              <w:jc w:val="left"/>
              <w:rPr>
                <w:rFonts w:ascii="Times New Roman" w:hAnsi="Times New Roman" w:eastAsia="仿宋_GB2312" w:cs="Times New Roman"/>
                <w:sz w:val="28"/>
                <w:szCs w:val="28"/>
              </w:rPr>
            </w:pPr>
          </w:p>
        </w:tc>
        <w:tc>
          <w:tcPr>
            <w:tcW w:w="1036" w:type="dxa"/>
            <w:vAlign w:val="center"/>
          </w:tcPr>
          <w:p>
            <w:pPr>
              <w:spacing w:line="560" w:lineRule="exact"/>
              <w:jc w:val="center"/>
              <w:rPr>
                <w:rFonts w:ascii="Times New Roman" w:hAnsi="Times New Roman" w:eastAsia="仿宋_GB2312" w:cs="Times New Roman"/>
                <w:sz w:val="28"/>
                <w:szCs w:val="28"/>
              </w:rPr>
            </w:pPr>
          </w:p>
        </w:tc>
        <w:tc>
          <w:tcPr>
            <w:tcW w:w="1469" w:type="dxa"/>
            <w:vAlign w:val="center"/>
          </w:tcPr>
          <w:p>
            <w:pPr>
              <w:spacing w:line="560" w:lineRule="exact"/>
              <w:jc w:val="center"/>
              <w:rPr>
                <w:rFonts w:ascii="Times New Roman" w:hAnsi="Times New Roman" w:eastAsia="仿宋_GB2312" w:cs="Times New Roman"/>
                <w:sz w:val="28"/>
                <w:szCs w:val="28"/>
              </w:rPr>
            </w:pPr>
          </w:p>
        </w:tc>
        <w:tc>
          <w:tcPr>
            <w:tcW w:w="2090" w:type="dxa"/>
            <w:vAlign w:val="center"/>
          </w:tcPr>
          <w:p>
            <w:pPr>
              <w:spacing w:line="560" w:lineRule="exact"/>
              <w:jc w:val="center"/>
              <w:rPr>
                <w:rFonts w:ascii="Times New Roman" w:hAnsi="Times New Roman" w:eastAsia="仿宋_GB2312" w:cs="Times New Roman"/>
                <w:sz w:val="28"/>
                <w:szCs w:val="28"/>
              </w:rPr>
            </w:pPr>
          </w:p>
        </w:tc>
        <w:tc>
          <w:tcPr>
            <w:tcW w:w="773" w:type="dxa"/>
            <w:vAlign w:val="center"/>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8"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4136" w:type="dxa"/>
            <w:vAlign w:val="center"/>
          </w:tcPr>
          <w:p>
            <w:pPr>
              <w:spacing w:line="560" w:lineRule="exact"/>
              <w:rPr>
                <w:rFonts w:ascii="Times New Roman" w:hAnsi="Times New Roman" w:eastAsia="仿宋_GB2312" w:cs="Times New Roman"/>
                <w:sz w:val="28"/>
                <w:szCs w:val="28"/>
              </w:rPr>
            </w:pPr>
          </w:p>
        </w:tc>
        <w:tc>
          <w:tcPr>
            <w:tcW w:w="1036" w:type="dxa"/>
            <w:vAlign w:val="center"/>
          </w:tcPr>
          <w:p>
            <w:pPr>
              <w:spacing w:line="560" w:lineRule="exact"/>
              <w:jc w:val="center"/>
              <w:rPr>
                <w:rFonts w:ascii="Times New Roman" w:hAnsi="Times New Roman" w:eastAsia="仿宋_GB2312" w:cs="Times New Roman"/>
                <w:sz w:val="28"/>
                <w:szCs w:val="28"/>
              </w:rPr>
            </w:pPr>
          </w:p>
        </w:tc>
        <w:tc>
          <w:tcPr>
            <w:tcW w:w="1469" w:type="dxa"/>
            <w:vAlign w:val="center"/>
          </w:tcPr>
          <w:p>
            <w:pPr>
              <w:spacing w:line="560" w:lineRule="exact"/>
              <w:jc w:val="center"/>
              <w:rPr>
                <w:rFonts w:ascii="Times New Roman" w:hAnsi="Times New Roman" w:eastAsia="仿宋_GB2312" w:cs="Times New Roman"/>
                <w:sz w:val="28"/>
                <w:szCs w:val="28"/>
              </w:rPr>
            </w:pPr>
          </w:p>
        </w:tc>
        <w:tc>
          <w:tcPr>
            <w:tcW w:w="2090" w:type="dxa"/>
            <w:vAlign w:val="center"/>
          </w:tcPr>
          <w:p>
            <w:pPr>
              <w:spacing w:line="560" w:lineRule="exact"/>
              <w:jc w:val="center"/>
              <w:rPr>
                <w:rFonts w:ascii="Times New Roman" w:hAnsi="Times New Roman" w:eastAsia="仿宋_GB2312" w:cs="Times New Roman"/>
                <w:sz w:val="28"/>
                <w:szCs w:val="28"/>
              </w:rPr>
            </w:pPr>
          </w:p>
        </w:tc>
        <w:tc>
          <w:tcPr>
            <w:tcW w:w="773" w:type="dxa"/>
            <w:vAlign w:val="center"/>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8" w:type="dxa"/>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4136" w:type="dxa"/>
            <w:vAlign w:val="center"/>
          </w:tcPr>
          <w:p>
            <w:pPr>
              <w:spacing w:line="560" w:lineRule="exact"/>
              <w:rPr>
                <w:rFonts w:ascii="Times New Roman" w:hAnsi="Times New Roman" w:eastAsia="仿宋_GB2312" w:cs="Times New Roman"/>
                <w:sz w:val="28"/>
                <w:szCs w:val="28"/>
              </w:rPr>
            </w:pPr>
          </w:p>
        </w:tc>
        <w:tc>
          <w:tcPr>
            <w:tcW w:w="1036" w:type="dxa"/>
            <w:vAlign w:val="center"/>
          </w:tcPr>
          <w:p>
            <w:pPr>
              <w:spacing w:line="560" w:lineRule="exact"/>
              <w:jc w:val="center"/>
              <w:rPr>
                <w:rFonts w:ascii="Times New Roman" w:hAnsi="Times New Roman" w:eastAsia="仿宋_GB2312" w:cs="Times New Roman"/>
                <w:sz w:val="28"/>
                <w:szCs w:val="28"/>
              </w:rPr>
            </w:pPr>
          </w:p>
        </w:tc>
        <w:tc>
          <w:tcPr>
            <w:tcW w:w="1469" w:type="dxa"/>
            <w:vAlign w:val="center"/>
          </w:tcPr>
          <w:p>
            <w:pPr>
              <w:spacing w:line="560" w:lineRule="exact"/>
              <w:jc w:val="center"/>
              <w:rPr>
                <w:rFonts w:ascii="Times New Roman" w:hAnsi="Times New Roman" w:eastAsia="仿宋_GB2312" w:cs="Times New Roman"/>
                <w:sz w:val="28"/>
                <w:szCs w:val="28"/>
              </w:rPr>
            </w:pPr>
          </w:p>
        </w:tc>
        <w:tc>
          <w:tcPr>
            <w:tcW w:w="2090" w:type="dxa"/>
            <w:vAlign w:val="center"/>
          </w:tcPr>
          <w:p>
            <w:pPr>
              <w:spacing w:line="560" w:lineRule="exact"/>
              <w:jc w:val="center"/>
              <w:rPr>
                <w:rFonts w:ascii="Times New Roman" w:hAnsi="Times New Roman" w:eastAsia="仿宋_GB2312" w:cs="Times New Roman"/>
                <w:sz w:val="28"/>
                <w:szCs w:val="28"/>
              </w:rPr>
            </w:pPr>
          </w:p>
        </w:tc>
        <w:tc>
          <w:tcPr>
            <w:tcW w:w="773" w:type="dxa"/>
            <w:vAlign w:val="center"/>
          </w:tcPr>
          <w:p>
            <w:pPr>
              <w:spacing w:line="56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8" w:type="dxa"/>
            <w:vAlign w:val="center"/>
          </w:tcPr>
          <w:p>
            <w:pPr>
              <w:spacing w:line="560" w:lineRule="exact"/>
              <w:jc w:val="center"/>
              <w:rPr>
                <w:rFonts w:ascii="Times New Roman" w:hAnsi="Times New Roman" w:eastAsia="仿宋_GB2312" w:cs="Times New Roman"/>
                <w:sz w:val="28"/>
                <w:szCs w:val="28"/>
              </w:rPr>
            </w:pPr>
          </w:p>
        </w:tc>
        <w:tc>
          <w:tcPr>
            <w:tcW w:w="6641" w:type="dxa"/>
            <w:gridSpan w:val="3"/>
            <w:vAlign w:val="center"/>
          </w:tcPr>
          <w:p>
            <w:pPr>
              <w:spacing w:line="56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结论</w:t>
            </w:r>
          </w:p>
        </w:tc>
        <w:tc>
          <w:tcPr>
            <w:tcW w:w="2090" w:type="dxa"/>
            <w:vAlign w:val="center"/>
          </w:tcPr>
          <w:p>
            <w:pPr>
              <w:spacing w:line="560" w:lineRule="exact"/>
              <w:jc w:val="center"/>
              <w:rPr>
                <w:rFonts w:ascii="Times New Roman" w:hAnsi="Times New Roman" w:eastAsia="仿宋_GB2312" w:cs="Times New Roman"/>
                <w:sz w:val="28"/>
                <w:szCs w:val="28"/>
              </w:rPr>
            </w:pPr>
          </w:p>
        </w:tc>
        <w:tc>
          <w:tcPr>
            <w:tcW w:w="773" w:type="dxa"/>
            <w:vAlign w:val="center"/>
          </w:tcPr>
          <w:p>
            <w:pPr>
              <w:spacing w:line="560" w:lineRule="exact"/>
              <w:jc w:val="center"/>
              <w:rPr>
                <w:rFonts w:ascii="Times New Roman" w:hAnsi="Times New Roman" w:eastAsia="仿宋_GB2312" w:cs="Times New Roman"/>
                <w:sz w:val="28"/>
                <w:szCs w:val="28"/>
              </w:rPr>
            </w:pPr>
          </w:p>
        </w:tc>
      </w:tr>
    </w:tbl>
    <w:p>
      <w:pPr>
        <w:adjustRightInd w:val="0"/>
        <w:snapToGrid w:val="0"/>
        <w:spacing w:line="560" w:lineRule="exact"/>
        <w:jc w:val="left"/>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注：1．本表中需报价人提交的资料每页均需加盖报价人企业公章，否则提交的资料视为无效，审核情况为不符合。</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2．本表审核情况栏及备注栏、报价人须留空，由比选单位核对后填写，审核情况填写“符合”或“不符合”，结论填写“报名成功”或“报名不成功”。</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3．本表所有审核情况均为符合的，结论为报名成功，若有一项或以上审核情况为不符合的，结论为报名不成功。报名成功的报价人方能参加比选。</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4．本表一式两份，一份附于报名资料内作为报名资料目录，另一份交回报价人的代表。两份表格中“审核确认”均需双方签署。本表中如有修改，修改处须经比选单位接收资料人员和报价人的代表共同签署。</w:t>
      </w:r>
    </w:p>
    <w:p>
      <w:pPr>
        <w:adjustRightInd w:val="0"/>
        <w:snapToGrid w:val="0"/>
        <w:spacing w:line="560" w:lineRule="exact"/>
        <w:ind w:firstLine="560" w:firstLineChars="200"/>
      </w:pPr>
      <w:r>
        <w:rPr>
          <w:rFonts w:hint="default" w:ascii="Times New Roman" w:hAnsi="Times New Roman" w:eastAsia="仿宋_GB2312" w:cs="Times New Roman"/>
          <w:sz w:val="28"/>
          <w:szCs w:val="28"/>
        </w:rPr>
        <w:t>5．本表中没有要求提交的资料，不作为资料核对不符合的依据。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D16A7"/>
    <w:rsid w:val="4FDD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2021-04-06T02:16:00Z</dcterms:created>
  <dc:creator>网站编辑</dc:creator>
  <cp:lastModifiedBy>网站编辑</cp:lastModifiedBy>
  <dcterms:modified xsi:type="dcterms:W3CDTF">2021-04-06T02:18:21Z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