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承诺书</w:t>
      </w:r>
      <w:bookmarkEnd w:id="0"/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kern w:val="0"/>
          <w:sz w:val="32"/>
          <w:szCs w:val="32"/>
          <w:u w:val="single"/>
        </w:rPr>
      </w:pPr>
      <w:r>
        <w:rPr>
          <w:kern w:val="0"/>
          <w:sz w:val="32"/>
          <w:szCs w:val="32"/>
        </w:rPr>
        <w:t>致：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4．若我单位中标，我单位保证在收到采购人中标通知书后，及时派代表前去签订合同。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5．我单位递交的报价资料实事求是、真实准确，没有存在虚假材料，一经发现或被投诉，经确认证实后，采购人有权取消我单位报价资格。</w:t>
      </w: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>
      <w:pPr>
        <w:spacing w:line="360" w:lineRule="auto"/>
        <w:ind w:right="782" w:firstLine="640" w:firstLineChars="200"/>
        <w:jc w:val="righ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年   月  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B216D"/>
    <w:rsid w:val="46BB399E"/>
    <w:rsid w:val="4E0342BD"/>
    <w:rsid w:val="5E0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2021-04-01T06:04:00Z</dcterms:created>
  <dc:creator>网站编辑</dc:creator>
  <cp:lastModifiedBy>网站编辑</cp:lastModifiedBy>
  <dcterms:modified xsi:type="dcterms:W3CDTF">2021-04-01T06:07:07Z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