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考生疫情防控须知</w:t>
      </w:r>
      <w:bookmarkEnd w:id="0"/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为保障广大考生和考务工作人员的生命安全和身体健康，确保</w:t>
      </w:r>
      <w:r>
        <w:rPr>
          <w:rFonts w:ascii="Times New Roman" w:hAnsi="Times New Roman" w:eastAsia="仿宋_GB2312" w:cs="Times New Roman"/>
          <w:sz w:val="32"/>
        </w:rPr>
        <w:t>广州市退役军人事务局直属事业单位2020年集中公开招聘高校应届毕业生</w:t>
      </w:r>
      <w:r>
        <w:rPr>
          <w:rFonts w:ascii="Times New Roman" w:hAnsi="Times New Roman" w:eastAsia="仿宋_GB2312" w:cs="Times New Roman"/>
          <w:sz w:val="32"/>
          <w:szCs w:val="32"/>
        </w:rPr>
        <w:t>考试工作的安全进行，请相关考生知悉、理解、配合、支持我局事业编制人员公开招聘考试的防疫措施和要求。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考生应在现场资格核查或面试前自我健康观察，每日在“粤康码”或“穗康码”等健康二维码上如实进行健康申报，加强防疫知识学习，自觉做好自身健康管理，避免前往疫情中高风险地区，主动减少外出和不必要的聚集。具有国内中、高风险地区及现场资格核查或面试前 14 天内有国（境）外旅居史等流行病学史的报考者提供现场资格核查或面试前7天内核酸检测阴性证明。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黑体" w:cs="Times New Roman"/>
          <w:sz w:val="32"/>
          <w:szCs w:val="32"/>
        </w:rPr>
        <w:t>以下）的考生可正常参加现场资格核查或面试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三、有以下情形之一的考生不能参加现场资格核查或面试：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（一）正处于隔离治疗期的确诊病例、疑似病例、无症状感染者，以及隔离期未满的密切接触者。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（二）“穗康码”为红码、现场资格核查或面试前14天有国（境）外或国内中高风险地区旅居史的考生，不能提供现场资格核查或面试前7天内核酸检测阴性证明的。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（三）未能配合属地完成隔离观察、健康管理或核酸检测等防疫措施的国（境）外或国内中高风险地区旅居史的考生。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（一）考生在面试入场时再次测温仍发热（体温≥ 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）的，将被引导至留观区，由医护人员开展流行病学调查。对无流行病学史的发热人员，送往定点医院发热门诊就诊。</w:t>
      </w:r>
    </w:p>
    <w:p>
      <w:pPr>
        <w:tabs>
          <w:tab w:val="left" w:pos="337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（二）考生在面试入场后发热的（体温≥37.3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），将立即停止该考生参与面试的各环节，并引导该考生至留观区，后续的处置参照情形（一）。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 xml:space="preserve"> 五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考生在现场资格核查或面试期间的义务</w:t>
      </w:r>
    </w:p>
    <w:p>
      <w:pPr>
        <w:spacing w:line="560" w:lineRule="exact"/>
        <w:ind w:left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（一）配合和服从防疫管理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1.考生应按规定或工作人员的要求佩戴口罩。考生进入资格核查单位或面试考场时，须全程佩戴口罩，但不能因口罩佩戴影响身份核验；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2.自觉配合完成检测流程后从规定通道进入单位或考场。进单位或考场后在规定区域活动，资格核查或面试结束后应及时离开；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3.如有相应症状或经检测发现有异常情况的，要按规定服从“不得参加考试”“流行病学调查”“就诊”或“核酸检测”等相关处置。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考生参加现场资格核查或面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现场资格核查或面试期间考生出现发热(体温≥37.3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_GB2312" w:cs="Times New Roman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873" w:right="1286" w:bottom="779" w:left="126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C1305"/>
    <w:rsid w:val="3F5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2020-11-20T09:22:00Z</dcterms:created>
  <dc:creator>陈颂</dc:creator>
  <cp:lastModifiedBy>陈颂</cp:lastModifiedBy>
  <dcterms:modified xsi:type="dcterms:W3CDTF">2020-11-20T09:23:05Z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