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BB" w:rsidRDefault="00F722BB" w:rsidP="00F722BB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F722BB" w:rsidRDefault="00F722BB" w:rsidP="00F722BB">
      <w:pPr>
        <w:spacing w:line="560" w:lineRule="exact"/>
        <w:ind w:firstLineChars="45" w:firstLine="198"/>
        <w:jc w:val="center"/>
        <w:rPr>
          <w:rFonts w:ascii="Calibri" w:eastAsia="方正小标宋简体" w:hAnsi="Calibri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项目需求清单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5"/>
        <w:gridCol w:w="3260"/>
        <w:gridCol w:w="4100"/>
        <w:gridCol w:w="2268"/>
        <w:gridCol w:w="2268"/>
      </w:tblGrid>
      <w:tr w:rsidR="00F722BB" w:rsidTr="00E62A8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722BB" w:rsidTr="00E62A8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2020年前形成的各门类档案的整理（退役军人人事档案、声像档案除外）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文书档案：1900件；</w:t>
            </w:r>
          </w:p>
          <w:p w:rsidR="00F722BB" w:rsidRDefault="00F722BB" w:rsidP="00E62A8B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实物档案：20件；</w:t>
            </w:r>
          </w:p>
          <w:p w:rsidR="00F722BB" w:rsidRDefault="00F722BB" w:rsidP="00E62A8B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会计档案：62卷；</w:t>
            </w:r>
          </w:p>
          <w:p w:rsidR="00F722BB" w:rsidRDefault="00F722BB" w:rsidP="00E62A8B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基建档案：10卷；</w:t>
            </w:r>
          </w:p>
          <w:p w:rsidR="00F722BB" w:rsidRDefault="00F722BB" w:rsidP="00E62A8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业务档案：47米。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分类科学、装订规范、排列有序；编目编号系统规范，档案目录信息著录完整。各门类档案100%建立电子目录，档案数字化工作安全规范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数量以实际为准</w:t>
            </w:r>
          </w:p>
        </w:tc>
      </w:tr>
      <w:tr w:rsidR="00F722BB" w:rsidTr="00E62A8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722BB" w:rsidRDefault="00F722BB" w:rsidP="00E62A8B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2020年前形成的文书档案和业务档案数字化扫描</w:t>
            </w:r>
          </w:p>
          <w:p w:rsidR="00F722BB" w:rsidRDefault="00F722BB" w:rsidP="00E62A8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按25万页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22BB" w:rsidTr="00E62A8B">
        <w:trPr>
          <w:trHeight w:val="528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722BB" w:rsidRDefault="00F722BB" w:rsidP="00E62A8B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退役军人人事档案整理及数字化</w:t>
            </w:r>
          </w:p>
          <w:p w:rsidR="00F722BB" w:rsidRDefault="00F722BB" w:rsidP="00E62A8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1724卷（约43米长），按15万页测算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22BB" w:rsidTr="00E62A8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2020年前形成的声像档案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100册照片</w:t>
            </w:r>
          </w:p>
          <w:p w:rsidR="00F722BB" w:rsidRDefault="00F722BB" w:rsidP="00E62A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80个光盘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22BB" w:rsidTr="00E62A8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编研材料制作（含全宗指南、组织沿革、基础数字汇编、档案利用事例汇编等）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1项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符合机关单位档案绩效考核的要求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22BB" w:rsidTr="00E62A8B">
        <w:trPr>
          <w:trHeight w:val="58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档案绩效考核见证材料制作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1套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2BB" w:rsidRDefault="00F722BB" w:rsidP="00E62A8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="480"/>
        <w:rPr>
          <w:rFonts w:ascii="仿宋" w:eastAsia="仿宋" w:hAnsi="仿宋"/>
          <w:vanish/>
          <w:sz w:val="28"/>
          <w:szCs w:val="28"/>
        </w:rPr>
      </w:pPr>
      <w:r>
        <w:rPr>
          <w:rFonts w:ascii="仿宋" w:eastAsia="仿宋" w:hAnsi="仿宋" w:hint="eastAsia"/>
          <w:vanish/>
          <w:sz w:val="28"/>
          <w:szCs w:val="28"/>
        </w:rPr>
        <w:t xml:space="preserve"> </w:t>
      </w:r>
    </w:p>
    <w:p w:rsidR="00F722BB" w:rsidRDefault="00F722BB" w:rsidP="00F722BB">
      <w:pPr>
        <w:rPr>
          <w:rFonts w:ascii="仿宋" w:eastAsia="仿宋" w:hAnsi="仿宋" w:hint="eastAsia"/>
          <w:vanish/>
          <w:sz w:val="28"/>
          <w:szCs w:val="28"/>
        </w:rPr>
      </w:pPr>
      <w:r>
        <w:rPr>
          <w:rFonts w:ascii="仿宋" w:eastAsia="仿宋" w:hAnsi="仿宋" w:hint="eastAsia"/>
          <w:vanish/>
          <w:sz w:val="28"/>
          <w:szCs w:val="28"/>
        </w:rPr>
        <w:t xml:space="preserve"> </w:t>
      </w:r>
    </w:p>
    <w:p w:rsidR="00F722BB" w:rsidRDefault="00F722BB" w:rsidP="00F722BB">
      <w:pPr>
        <w:rPr>
          <w:rFonts w:ascii="仿宋" w:eastAsia="仿宋" w:hAnsi="仿宋" w:hint="eastAsia"/>
          <w:vanish/>
          <w:sz w:val="28"/>
          <w:szCs w:val="28"/>
        </w:rPr>
      </w:pPr>
      <w:r>
        <w:rPr>
          <w:rFonts w:ascii="仿宋" w:eastAsia="仿宋" w:hAnsi="仿宋" w:hint="eastAsia"/>
          <w:vanish/>
          <w:sz w:val="28"/>
          <w:szCs w:val="28"/>
        </w:rPr>
        <w:t xml:space="preserve"> </w:t>
      </w:r>
    </w:p>
    <w:p w:rsidR="00F722BB" w:rsidRDefault="00F722BB" w:rsidP="00F722BB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  <w:sectPr w:rsidR="00F722BB">
          <w:pgSz w:w="16838" w:h="11906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lastRenderedPageBreak/>
        <w:t>附件2：</w:t>
      </w:r>
    </w:p>
    <w:p w:rsidR="00F722BB" w:rsidRDefault="00F722BB" w:rsidP="00F722BB">
      <w:pPr>
        <w:spacing w:line="560" w:lineRule="exact"/>
        <w:ind w:firstLineChars="200" w:firstLine="640"/>
        <w:rPr>
          <w:rFonts w:ascii="Calibri" w:eastAsia="仿宋_GB2312" w:hAnsi="Calibri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F722BB" w:rsidRDefault="00F722BB" w:rsidP="00F722BB">
      <w:pPr>
        <w:spacing w:line="560" w:lineRule="exact"/>
        <w:ind w:firstLineChars="45" w:firstLine="198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报价书</w:t>
      </w:r>
    </w:p>
    <w:p w:rsidR="00F722BB" w:rsidRDefault="00F722BB" w:rsidP="00F722BB">
      <w:pPr>
        <w:spacing w:line="560" w:lineRule="exact"/>
        <w:ind w:firstLineChars="45" w:firstLine="198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65"/>
        <w:gridCol w:w="3741"/>
      </w:tblGrid>
      <w:tr w:rsidR="00F722BB" w:rsidTr="00E62A8B">
        <w:trPr>
          <w:trHeight w:val="540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center"/>
              <w:rPr>
                <w:rFonts w:ascii="Calibri" w:eastAsia="仿宋_GB2312" w:hAnsi="Calibri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eastAsia="仿宋_GB2312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明</w:t>
            </w:r>
            <w:r>
              <w:rPr>
                <w:rFonts w:eastAsia="仿宋_GB2312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细</w:t>
            </w:r>
          </w:p>
        </w:tc>
        <w:tc>
          <w:tcPr>
            <w:tcW w:w="3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center"/>
              <w:rPr>
                <w:rFonts w:ascii="Calibri" w:eastAsia="仿宋_GB2312" w:hAnsi="Calibri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报价明细（元）</w:t>
            </w:r>
          </w:p>
        </w:tc>
      </w:tr>
      <w:tr w:rsidR="00F722BB" w:rsidTr="00E62A8B">
        <w:trPr>
          <w:trHeight w:val="540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</w:tr>
      <w:tr w:rsidR="00F722BB" w:rsidTr="00E62A8B">
        <w:trPr>
          <w:trHeight w:val="540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</w:tr>
      <w:tr w:rsidR="00F722BB" w:rsidTr="00E62A8B">
        <w:trPr>
          <w:trHeight w:val="540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</w:tr>
      <w:tr w:rsidR="00F722BB" w:rsidTr="00E62A8B">
        <w:trPr>
          <w:trHeight w:val="540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</w:tr>
      <w:tr w:rsidR="00F722BB" w:rsidTr="00E62A8B">
        <w:trPr>
          <w:trHeight w:val="540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</w:tr>
      <w:tr w:rsidR="00F722BB" w:rsidTr="00E62A8B">
        <w:trPr>
          <w:trHeight w:val="540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</w:tr>
      <w:tr w:rsidR="00F722BB" w:rsidTr="00E62A8B">
        <w:trPr>
          <w:trHeight w:val="540"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2BB" w:rsidRDefault="00F722BB" w:rsidP="00E62A8B">
            <w:pPr>
              <w:spacing w:line="560" w:lineRule="exact"/>
              <w:jc w:val="left"/>
              <w:rPr>
                <w:rFonts w:ascii="Calibri" w:eastAsia="仿宋_GB2312" w:hAnsi="Calibri"/>
                <w:kern w:val="0"/>
                <w:sz w:val="32"/>
                <w:szCs w:val="32"/>
              </w:rPr>
            </w:pPr>
          </w:p>
        </w:tc>
      </w:tr>
    </w:tbl>
    <w:p w:rsidR="00F722BB" w:rsidRDefault="00F722BB" w:rsidP="00F722BB">
      <w:pPr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备注：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ascii="仿宋_GB2312" w:eastAsia="仿宋_GB2312"/>
          <w:kern w:val="0"/>
          <w:sz w:val="32"/>
          <w:szCs w:val="32"/>
        </w:rPr>
        <w:t>．总额不得高于</w:t>
      </w:r>
      <w:r>
        <w:rPr>
          <w:rFonts w:eastAsia="仿宋_GB2312" w:hint="eastAsia"/>
          <w:kern w:val="0"/>
          <w:sz w:val="32"/>
          <w:szCs w:val="32"/>
        </w:rPr>
        <w:t>70</w:t>
      </w:r>
      <w:r>
        <w:rPr>
          <w:rFonts w:ascii="仿宋_GB2312" w:eastAsia="仿宋_GB2312"/>
          <w:kern w:val="0"/>
          <w:sz w:val="32"/>
          <w:szCs w:val="32"/>
        </w:rPr>
        <w:t>万元。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ascii="仿宋_GB2312" w:eastAsia="仿宋_GB2312"/>
          <w:kern w:val="0"/>
          <w:sz w:val="32"/>
          <w:szCs w:val="32"/>
        </w:rPr>
        <w:t>．报价单位为元，报价货币单位为人民币。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ascii="仿宋_GB2312" w:eastAsia="仿宋_GB2312"/>
          <w:kern w:val="0"/>
          <w:sz w:val="32"/>
          <w:szCs w:val="32"/>
        </w:rPr>
        <w:t>．报价须包含所有税费，采购方支付此价格后，将不再支付其他任何费用。</w:t>
      </w:r>
    </w:p>
    <w:p w:rsidR="00F722BB" w:rsidRDefault="00F722BB" w:rsidP="00F722B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F722BB" w:rsidRDefault="00F722BB" w:rsidP="00F722B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F722BB" w:rsidRDefault="00F722BB" w:rsidP="00F722B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</w:t>
      </w:r>
      <w:r>
        <w:rPr>
          <w:rFonts w:ascii="仿宋_GB2312" w:eastAsia="仿宋_GB2312"/>
          <w:kern w:val="0"/>
          <w:sz w:val="32"/>
          <w:szCs w:val="32"/>
        </w:rPr>
        <w:t>比选申请人（法人公章）：</w:t>
      </w:r>
    </w:p>
    <w:p w:rsidR="00F722BB" w:rsidRDefault="00F722BB" w:rsidP="00F722B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/>
          <w:kern w:val="0"/>
          <w:sz w:val="32"/>
          <w:szCs w:val="32"/>
        </w:rPr>
        <w:t>日</w:t>
      </w:r>
    </w:p>
    <w:p w:rsidR="00F722BB" w:rsidRDefault="00F722BB" w:rsidP="00F722B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F722BB" w:rsidRDefault="00F722BB" w:rsidP="00F722B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F722BB" w:rsidRDefault="00F722BB" w:rsidP="00F722BB">
      <w:pPr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3</w:t>
      </w:r>
    </w:p>
    <w:p w:rsidR="00F722BB" w:rsidRDefault="00F722BB" w:rsidP="00F722BB">
      <w:pPr>
        <w:spacing w:line="560" w:lineRule="exact"/>
        <w:ind w:firstLineChars="45" w:firstLine="198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承诺书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/>
          <w:kern w:val="0"/>
          <w:sz w:val="32"/>
          <w:szCs w:val="32"/>
        </w:rPr>
        <w:t>致：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ascii="仿宋_GB2312" w:eastAsia="仿宋_GB2312"/>
          <w:kern w:val="0"/>
          <w:sz w:val="32"/>
          <w:szCs w:val="32"/>
        </w:rPr>
        <w:t>．我单位没有处于被责令停业的状态。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ascii="仿宋_GB2312" w:eastAsia="仿宋_GB2312"/>
          <w:kern w:val="0"/>
          <w:sz w:val="32"/>
          <w:szCs w:val="32"/>
        </w:rPr>
        <w:t>．我单位没有违反法律法规相关规定的事项。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ascii="仿宋_GB2312" w:eastAsia="仿宋_GB2312"/>
          <w:kern w:val="0"/>
          <w:sz w:val="32"/>
          <w:szCs w:val="32"/>
        </w:rPr>
        <w:t>．严格按照项目规模，保证在服务期内完成服务工作，并承担相关责任。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ascii="仿宋_GB2312" w:eastAsia="仿宋_GB2312"/>
          <w:kern w:val="0"/>
          <w:sz w:val="32"/>
          <w:szCs w:val="32"/>
        </w:rPr>
        <w:t>．若我单位中标，我单位保证在收到</w:t>
      </w:r>
      <w:r>
        <w:rPr>
          <w:rFonts w:ascii="仿宋_GB2312" w:eastAsia="仿宋_GB2312" w:hint="eastAsia"/>
          <w:kern w:val="0"/>
          <w:sz w:val="32"/>
          <w:szCs w:val="32"/>
        </w:rPr>
        <w:t>采购人</w:t>
      </w:r>
      <w:r>
        <w:rPr>
          <w:rFonts w:ascii="仿宋_GB2312" w:eastAsia="仿宋_GB2312"/>
          <w:kern w:val="0"/>
          <w:sz w:val="32"/>
          <w:szCs w:val="32"/>
        </w:rPr>
        <w:t>中标通知书后，及时派代表前去签订合同。</w:t>
      </w:r>
    </w:p>
    <w:p w:rsidR="00F722BB" w:rsidRDefault="00F722BB" w:rsidP="00F722B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ascii="仿宋_GB2312" w:eastAsia="仿宋_GB2312"/>
          <w:kern w:val="0"/>
          <w:sz w:val="32"/>
          <w:szCs w:val="32"/>
        </w:rPr>
        <w:t>．我单位递交的报价资料实事求是、真实准确，没有存在虚假材料，一经发现或被投诉，经确认证实后，</w:t>
      </w:r>
      <w:r>
        <w:rPr>
          <w:rFonts w:ascii="仿宋_GB2312" w:eastAsia="仿宋_GB2312" w:hint="eastAsia"/>
          <w:kern w:val="0"/>
          <w:sz w:val="32"/>
          <w:szCs w:val="32"/>
        </w:rPr>
        <w:t>采购</w:t>
      </w:r>
      <w:r>
        <w:rPr>
          <w:rFonts w:ascii="仿宋_GB2312" w:eastAsia="仿宋_GB2312"/>
          <w:kern w:val="0"/>
          <w:sz w:val="32"/>
          <w:szCs w:val="32"/>
        </w:rPr>
        <w:t>人有权取消我单位报价资格。</w:t>
      </w:r>
    </w:p>
    <w:p w:rsidR="00F722BB" w:rsidRDefault="00F722BB" w:rsidP="00F722BB">
      <w:pPr>
        <w:spacing w:line="360" w:lineRule="auto"/>
        <w:ind w:right="1012" w:firstLineChars="2050" w:firstLine="574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</w:t>
      </w:r>
    </w:p>
    <w:p w:rsidR="00F722BB" w:rsidRDefault="00F722BB" w:rsidP="00F722BB">
      <w:pPr>
        <w:spacing w:line="360" w:lineRule="auto"/>
        <w:ind w:right="1012" w:firstLineChars="2050" w:firstLine="574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</w:t>
      </w:r>
    </w:p>
    <w:p w:rsidR="00F722BB" w:rsidRDefault="00F722BB" w:rsidP="00F722BB">
      <w:pPr>
        <w:spacing w:line="360" w:lineRule="auto"/>
        <w:ind w:right="782" w:firstLineChars="200" w:firstLine="640"/>
        <w:jc w:val="righ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比选申请人（公章）：</w:t>
      </w:r>
    </w:p>
    <w:p w:rsidR="00F722BB" w:rsidRDefault="00F722BB" w:rsidP="00F722BB">
      <w:pPr>
        <w:spacing w:line="360" w:lineRule="auto"/>
        <w:ind w:right="1572" w:firstLineChars="200" w:firstLine="640"/>
        <w:jc w:val="righ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/>
          <w:kern w:val="0"/>
          <w:sz w:val="32"/>
          <w:szCs w:val="32"/>
        </w:rPr>
        <w:t>日</w:t>
      </w:r>
    </w:p>
    <w:p w:rsidR="00F722BB" w:rsidRDefault="00F722BB" w:rsidP="00F722BB">
      <w:pPr>
        <w:rPr>
          <w:szCs w:val="21"/>
        </w:rPr>
      </w:pPr>
      <w: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附件4：</w:t>
      </w:r>
    </w:p>
    <w:p w:rsidR="00F722BB" w:rsidRDefault="00F722BB" w:rsidP="00F722BB">
      <w:pPr>
        <w:spacing w:line="560" w:lineRule="exact"/>
        <w:ind w:firstLineChars="200" w:firstLine="640"/>
        <w:rPr>
          <w:rFonts w:ascii="Calibri" w:eastAsia="仿宋_GB2312" w:hAnsi="Calibri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F722BB" w:rsidRDefault="00F722BB" w:rsidP="00F722BB">
      <w:pPr>
        <w:spacing w:line="560" w:lineRule="exact"/>
        <w:ind w:firstLineChars="45" w:firstLine="198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项目</w:t>
      </w:r>
      <w:r>
        <w:rPr>
          <w:rFonts w:ascii="方正小标宋简体" w:eastAsia="方正小标宋简体"/>
          <w:kern w:val="0"/>
          <w:sz w:val="44"/>
          <w:szCs w:val="44"/>
        </w:rPr>
        <w:t>实施方案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（需求分析、总体规划、人员组织规划、时间及进度保障、质量保障、保密措施、项目验收、售后服务承诺及延伸服务）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722BB" w:rsidRDefault="00F722BB" w:rsidP="00F722BB">
      <w:pPr>
        <w:pStyle w:val="a3"/>
        <w:widowControl/>
        <w:shd w:val="clear" w:color="auto" w:fill="FFFFFF"/>
        <w:spacing w:line="240" w:lineRule="atLeast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附件5：相关证明材料（原件或复印件的扫描件）</w:t>
      </w:r>
    </w:p>
    <w:p w:rsidR="00F722BB" w:rsidRDefault="00F722BB" w:rsidP="00F722BB">
      <w:pPr>
        <w:rPr>
          <w:rFonts w:hint="eastAsia"/>
        </w:rPr>
      </w:pPr>
    </w:p>
    <w:p w:rsidR="00574C51" w:rsidRPr="00F722BB" w:rsidRDefault="00574C51"/>
    <w:sectPr w:rsidR="00574C51" w:rsidRPr="00F722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722BB"/>
    <w:rsid w:val="000D4BB2"/>
    <w:rsid w:val="00105EEA"/>
    <w:rsid w:val="0016225E"/>
    <w:rsid w:val="00174D00"/>
    <w:rsid w:val="00312C9B"/>
    <w:rsid w:val="00313023"/>
    <w:rsid w:val="00381B6C"/>
    <w:rsid w:val="00450ECB"/>
    <w:rsid w:val="00507DE5"/>
    <w:rsid w:val="005502CD"/>
    <w:rsid w:val="00574C51"/>
    <w:rsid w:val="00587023"/>
    <w:rsid w:val="00654EEE"/>
    <w:rsid w:val="006B3BAC"/>
    <w:rsid w:val="006F031D"/>
    <w:rsid w:val="00741471"/>
    <w:rsid w:val="008F1BDE"/>
    <w:rsid w:val="008F261E"/>
    <w:rsid w:val="0094672A"/>
    <w:rsid w:val="00947522"/>
    <w:rsid w:val="009851D7"/>
    <w:rsid w:val="009B6A69"/>
    <w:rsid w:val="00B360D8"/>
    <w:rsid w:val="00B41276"/>
    <w:rsid w:val="00C33E73"/>
    <w:rsid w:val="00C37471"/>
    <w:rsid w:val="00DF4CA8"/>
    <w:rsid w:val="00F01026"/>
    <w:rsid w:val="00F30D4A"/>
    <w:rsid w:val="00F7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2BB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陈颂</dc:creator>
  <cp:lastModifiedBy>陈颂</cp:lastModifiedBy>
  <cp:revision>1</cp:revision>
  <dcterms:created xsi:type="dcterms:W3CDTF">2020-07-27T08:29:00Z</dcterms:created>
  <dcterms:modified xsi:type="dcterms:W3CDTF">2020-07-27T08:29:00Z</dcterms:modified>
</cp:coreProperties>
</file>