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pStyle w:val="4"/>
        <w:ind w:firstLine="0" w:firstLineChars="0"/>
      </w:pPr>
      <w:bookmarkStart w:id="0" w:name="_GoBack"/>
      <w:r>
        <w:rPr>
          <w:rFonts w:hint="eastAsia"/>
        </w:rPr>
        <w:t>业绩一览表</w:t>
      </w:r>
    </w:p>
    <w:bookmarkEnd w:id="0"/>
    <w:p>
      <w:pPr>
        <w:pStyle w:val="4"/>
        <w:ind w:firstLine="198"/>
      </w:pPr>
    </w:p>
    <w:tbl>
      <w:tblPr>
        <w:tblStyle w:val="2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492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5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/>
          <w:color w:val="auto"/>
          <w:sz w:val="28"/>
          <w:szCs w:val="28"/>
        </w:rPr>
      </w:pPr>
      <w:r>
        <w:rPr>
          <w:rFonts w:hint="eastAsia" w:ascii="仿宋_GB2312" w:hAnsi="仿宋_GB2312"/>
          <w:color w:val="auto"/>
          <w:sz w:val="28"/>
          <w:szCs w:val="28"/>
        </w:rPr>
        <w:t>注：需附上相关项目合同复印件。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63EC5"/>
    <w:rsid w:val="2B76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2020-07-06T06:45:00Z</dcterms:created>
  <dc:creator>陈颂</dc:creator>
  <cp:lastModifiedBy>陈颂</cp:lastModifiedBy>
  <dcterms:modified xsi:type="dcterms:W3CDTF">2020-07-06T06:45:45Z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